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上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MEM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根据学校及学院相关规定，现将2019年上半年开题工作通知如下：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2019年5月11-5月19日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19年上半年将完成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三、开题申请：3月21日——4月12日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1、填写开题申请表（见附件2，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6"/>
          <w:rFonts w:hint="eastAsia"/>
          <w:sz w:val="28"/>
          <w:szCs w:val="28"/>
        </w:rPr>
        <w:t>发送至njtechmba@163.com</w:t>
      </w:r>
      <w:r>
        <w:rPr>
          <w:rStyle w:val="6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MEM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EM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FD52967"/>
    <w:rsid w:val="1A3812E8"/>
    <w:rsid w:val="27B15C55"/>
    <w:rsid w:val="47F47624"/>
    <w:rsid w:val="52AD02D7"/>
    <w:rsid w:val="591A6368"/>
    <w:rsid w:val="65EA6E1C"/>
    <w:rsid w:val="6A3A3BF0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41</TotalTime>
  <ScaleCrop>false</ScaleCrop>
  <LinksUpToDate>false</LinksUpToDate>
  <CharactersWithSpaces>502</CharactersWithSpaces>
  <Application>WPS Office_11.1.0.8525_F1E327BC-269C-435d-A152-05C5408002CA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2019-03-21T04:57:15Z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2052-11.1.0.8525</vt:lpwstr>
  </property>
</Properties>
</file>